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D88E" w14:textId="77777777" w:rsidR="001E415A" w:rsidRDefault="0000000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E54F94" wp14:editId="532AAA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53002461" name="Drawing 0" descr="12f90fd3d-58ef-444c-a744-aa8111812f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2f90fd3d-58ef-444c-a744-aa8111812f9a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329109" w14:textId="77777777" w:rsidR="001E415A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  <w:sz w:val="48"/>
          <w:szCs w:val="48"/>
        </w:rPr>
        <w:t xml:space="preserve">Czym wyróżnia się nasze przedszkole </w:t>
      </w:r>
      <w:proofErr w:type="spellStart"/>
      <w:r>
        <w:rPr>
          <w:rFonts w:ascii="Open Sans Bold" w:eastAsia="Open Sans Bold" w:hAnsi="Open Sans Bold" w:cs="Open Sans Bold"/>
          <w:b/>
          <w:bCs/>
          <w:color w:val="000000"/>
          <w:sz w:val="48"/>
          <w:szCs w:val="48"/>
        </w:rPr>
        <w:t>wsród</w:t>
      </w:r>
      <w:proofErr w:type="spellEnd"/>
      <w:r>
        <w:rPr>
          <w:rFonts w:ascii="Open Sans Bold" w:eastAsia="Open Sans Bold" w:hAnsi="Open Sans Bold" w:cs="Open Sans Bold"/>
          <w:b/>
          <w:bCs/>
          <w:color w:val="000000"/>
          <w:sz w:val="48"/>
          <w:szCs w:val="48"/>
        </w:rPr>
        <w:t xml:space="preserve"> innych placówek? </w:t>
      </w:r>
    </w:p>
    <w:p w14:paraId="7BF2CAC0" w14:textId="16BE12FF" w:rsidR="001E415A" w:rsidRDefault="0000000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</w:rPr>
        <w:t xml:space="preserve">Nasze Przedszkole od 2006 roku aktywnie uczestniczy w Podkarpackiej Sieci Przedszkoli i Szkół Promujących Zdrowie. Naszym celem jest budowanie programów i planów wynikających z bieżącej diagnozy, które podlegają regularnej ewaluacji. Dzięki temu możemy ocenić, na ile skutecznie wprowadzamy zmiany prowadzące do poprawy zdrowia oraz eliminacji niezdrowych </w:t>
      </w:r>
      <w:proofErr w:type="spellStart"/>
      <w:r>
        <w:rPr>
          <w:rFonts w:ascii="Open Sans" w:eastAsia="Open Sans" w:hAnsi="Open Sans" w:cs="Open Sans"/>
          <w:color w:val="000000"/>
        </w:rPr>
        <w:t>zachowań</w:t>
      </w:r>
      <w:proofErr w:type="spellEnd"/>
      <w:r>
        <w:rPr>
          <w:rFonts w:ascii="Open Sans" w:eastAsia="Open Sans" w:hAnsi="Open Sans" w:cs="Open Sans"/>
          <w:color w:val="000000"/>
        </w:rPr>
        <w:t xml:space="preserve">. </w:t>
      </w:r>
    </w:p>
    <w:p w14:paraId="2C5928B4" w14:textId="77777777" w:rsidR="001E415A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Współpraca i Integracja                                                                                           </w:t>
      </w:r>
      <w:r>
        <w:rPr>
          <w:rFonts w:ascii="Open Sans" w:eastAsia="Open Sans" w:hAnsi="Open Sans" w:cs="Open Sans"/>
          <w:color w:val="000000"/>
        </w:rPr>
        <w:t>Regularnie uczestniczymy we wspólnych działaniach organizowanych dla społeczności w naszym regionie. Dzięki temu upowszechniamy ideę promocji zdrowia i integrujemy się z innymi członkami naszej sieci. Wspólne przedsięwzięcia pozwalają na zacieśnianie współpracy i redukcję rywalizacji. Nasze sukcesy są świętowane, a zgodnie z przyjętym modelem przystępujemy do certyfikacji naszych działań w zakresie promocji zdrowia.</w:t>
      </w: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 </w:t>
      </w:r>
    </w:p>
    <w:p w14:paraId="737B4C17" w14:textId="77777777" w:rsidR="001E415A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Certyfikaty i Wyróżnienia                                                                                                </w:t>
      </w:r>
      <w:r>
        <w:rPr>
          <w:rFonts w:ascii="Open Sans" w:eastAsia="Open Sans" w:hAnsi="Open Sans" w:cs="Open Sans"/>
          <w:color w:val="000000"/>
        </w:rPr>
        <w:t>Nasze Przedszkole zdobyło wiele certyfikatów, w tym:</w:t>
      </w: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 </w:t>
      </w:r>
    </w:p>
    <w:p w14:paraId="5C23123A" w14:textId="77777777" w:rsidR="001E415A" w:rsidRDefault="00000000">
      <w:pPr>
        <w:numPr>
          <w:ilvl w:val="0"/>
          <w:numId w:val="1"/>
        </w:numPr>
        <w:spacing w:after="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>Certyfikat Wojewódzki Przedszkole Promujące Zdrowie 2011</w:t>
      </w:r>
      <w:r>
        <w:rPr>
          <w:rFonts w:ascii="Open Sans" w:eastAsia="Open Sans" w:hAnsi="Open Sans" w:cs="Open Sans"/>
          <w:color w:val="000000"/>
        </w:rPr>
        <w:t xml:space="preserve"> </w:t>
      </w:r>
    </w:p>
    <w:p w14:paraId="487F2F49" w14:textId="77777777" w:rsidR="001E415A" w:rsidRDefault="00000000">
      <w:pPr>
        <w:numPr>
          <w:ilvl w:val="0"/>
          <w:numId w:val="1"/>
        </w:numPr>
        <w:spacing w:after="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>Certyfikat Krajowy Przedszkole Promujące Zdrowie 2019</w:t>
      </w:r>
      <w:r>
        <w:rPr>
          <w:rFonts w:ascii="Open Sans" w:eastAsia="Open Sans" w:hAnsi="Open Sans" w:cs="Open Sans"/>
          <w:color w:val="000000"/>
        </w:rPr>
        <w:t xml:space="preserve"> </w:t>
      </w:r>
    </w:p>
    <w:p w14:paraId="5245D2CB" w14:textId="77777777" w:rsidR="001E415A" w:rsidRDefault="0000000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</w:rPr>
        <w:t xml:space="preserve">Planujemy odnowić Certyfikat Krajowy w 2025 roku, dlatego przeprowadziliśmy autoewaluację. Zależy nam, aby wszyscy – wychowankowie, ich rodzice oraz </w:t>
      </w:r>
      <w:r>
        <w:rPr>
          <w:rFonts w:ascii="Open Sans" w:eastAsia="Open Sans" w:hAnsi="Open Sans" w:cs="Open Sans"/>
          <w:color w:val="000000"/>
        </w:rPr>
        <w:lastRenderedPageBreak/>
        <w:t xml:space="preserve">pracownicy – traktowali swoje zdrowie jako wartość samą w sobie i uznawali je za środek do spełniania życiowych celów. </w:t>
      </w:r>
    </w:p>
    <w:p w14:paraId="5BB49654" w14:textId="77777777" w:rsidR="001E415A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Innowacje Pedagogiczne                                                                                          </w:t>
      </w:r>
      <w:r>
        <w:rPr>
          <w:rFonts w:ascii="Open Sans" w:eastAsia="Open Sans" w:hAnsi="Open Sans" w:cs="Open Sans"/>
          <w:color w:val="000000"/>
        </w:rPr>
        <w:t>Przedszkole posiada statuetkę oraz Certyfikaty Podkarpackiej Akademii Innowacji Pedagogicznych w Rzeszowie za wdrożenie autorskich innowacji pedagogicznych.                                 Dyrektor naszego przedszkola jest autorem wielu książek i artykułów naukowych, które przyczyniają się do wzbogacenia wiedzy pedagogicznej, w tym:</w:t>
      </w: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 </w:t>
      </w:r>
    </w:p>
    <w:p w14:paraId="39F7F387" w14:textId="77777777" w:rsidR="001E415A" w:rsidRDefault="00000000">
      <w:pPr>
        <w:numPr>
          <w:ilvl w:val="0"/>
          <w:numId w:val="2"/>
        </w:numPr>
        <w:spacing w:after="0" w:line="336" w:lineRule="auto"/>
      </w:pPr>
      <w:r>
        <w:rPr>
          <w:rFonts w:ascii="Open Sans" w:eastAsia="Open Sans" w:hAnsi="Open Sans" w:cs="Open Sans"/>
          <w:color w:val="000000"/>
        </w:rPr>
        <w:t xml:space="preserve">„Recepcja idei pedagogicznych Marii Montessori we współczesności” </w:t>
      </w:r>
    </w:p>
    <w:p w14:paraId="784641CE" w14:textId="77777777" w:rsidR="001E415A" w:rsidRDefault="00000000">
      <w:pPr>
        <w:numPr>
          <w:ilvl w:val="0"/>
          <w:numId w:val="2"/>
        </w:numPr>
        <w:spacing w:after="0" w:line="336" w:lineRule="auto"/>
      </w:pPr>
      <w:r>
        <w:rPr>
          <w:rFonts w:ascii="Open Sans" w:eastAsia="Open Sans" w:hAnsi="Open Sans" w:cs="Open Sans"/>
          <w:color w:val="000000"/>
        </w:rPr>
        <w:t xml:space="preserve">„Koncepcja pedagogiczna Marii Montessori w praktyce pedagogicznej” </w:t>
      </w:r>
    </w:p>
    <w:p w14:paraId="3A576BC8" w14:textId="77777777" w:rsidR="001E415A" w:rsidRDefault="00000000">
      <w:pPr>
        <w:numPr>
          <w:ilvl w:val="0"/>
          <w:numId w:val="2"/>
        </w:numPr>
        <w:spacing w:after="0" w:line="336" w:lineRule="auto"/>
      </w:pPr>
      <w:r>
        <w:rPr>
          <w:rFonts w:ascii="Open Sans" w:eastAsia="Open Sans" w:hAnsi="Open Sans" w:cs="Open Sans"/>
          <w:color w:val="000000"/>
        </w:rPr>
        <w:t xml:space="preserve">„System edukacji zdrowotnej w przedszkolu integracyjnym” </w:t>
      </w:r>
    </w:p>
    <w:p w14:paraId="46CE9985" w14:textId="06E439E9" w:rsidR="001E415A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Współpraca Krajowa i Międzynarodowa                                                                               </w:t>
      </w:r>
      <w:r>
        <w:rPr>
          <w:rFonts w:ascii="Open Sans" w:eastAsia="Open Sans" w:hAnsi="Open Sans" w:cs="Open Sans"/>
          <w:color w:val="000000"/>
        </w:rPr>
        <w:t xml:space="preserve">Jako jedyne przedszkole w regionie prowadzimy współpracę krajową i międzynarodową za pośrednictwem platformy </w:t>
      </w:r>
      <w:proofErr w:type="spellStart"/>
      <w:r>
        <w:rPr>
          <w:rFonts w:ascii="Open Sans" w:eastAsia="Open Sans" w:hAnsi="Open Sans" w:cs="Open Sans"/>
          <w:color w:val="000000"/>
        </w:rPr>
        <w:t>eTwinning</w:t>
      </w:r>
      <w:proofErr w:type="spellEnd"/>
      <w:r>
        <w:rPr>
          <w:rFonts w:ascii="Open Sans" w:eastAsia="Open Sans" w:hAnsi="Open Sans" w:cs="Open Sans"/>
          <w:color w:val="000000"/>
        </w:rPr>
        <w:t xml:space="preserve">. Realizujemy projekty </w:t>
      </w:r>
      <w:r w:rsidR="00501144">
        <w:rPr>
          <w:rFonts w:ascii="Open Sans" w:eastAsia="Open Sans" w:hAnsi="Open Sans" w:cs="Open Sans"/>
          <w:color w:val="000000"/>
        </w:rPr>
        <w:t xml:space="preserve">                     </w:t>
      </w:r>
      <w:r>
        <w:rPr>
          <w:rFonts w:ascii="Open Sans" w:eastAsia="Open Sans" w:hAnsi="Open Sans" w:cs="Open Sans"/>
          <w:color w:val="000000"/>
        </w:rPr>
        <w:t>z partnerami z całego świata, za co otrzymaliśmy Krajową Odznakę Jakości. Corocznie bierzemy udział w Międzynarodowej Inicjatywie „</w:t>
      </w:r>
      <w:proofErr w:type="spellStart"/>
      <w:r>
        <w:rPr>
          <w:rFonts w:ascii="Open Sans" w:eastAsia="Open Sans" w:hAnsi="Open Sans" w:cs="Open Sans"/>
          <w:color w:val="000000"/>
        </w:rPr>
        <w:t>Code</w:t>
      </w:r>
      <w:proofErr w:type="spellEnd"/>
      <w:r>
        <w:rPr>
          <w:rFonts w:ascii="Open Sans" w:eastAsia="Open Sans" w:hAnsi="Open Sans" w:cs="Open Sans"/>
          <w:color w:val="00000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</w:rPr>
        <w:t>Week</w:t>
      </w:r>
      <w:proofErr w:type="spellEnd"/>
      <w:r>
        <w:rPr>
          <w:rFonts w:ascii="Open Sans" w:eastAsia="Open Sans" w:hAnsi="Open Sans" w:cs="Open Sans"/>
          <w:color w:val="000000"/>
        </w:rPr>
        <w:t>”, zdobywając liczne nagrody i listy gratulacyjne od Ministra Cyfryzacji.</w:t>
      </w: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 </w:t>
      </w:r>
    </w:p>
    <w:p w14:paraId="7EE45030" w14:textId="77B916F0" w:rsidR="001E415A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Udział w Konferencjach i Inicjatywach                                                          </w:t>
      </w:r>
      <w:r>
        <w:rPr>
          <w:rFonts w:ascii="Open Sans" w:eastAsia="Open Sans" w:hAnsi="Open Sans" w:cs="Open Sans"/>
          <w:color w:val="000000"/>
        </w:rPr>
        <w:t xml:space="preserve">Placówka aktywnie uczestniczy  w konferencjach naukowych na terenie Państwowej Akademii Nauk Stosowanych w Jarosławiu jako słuchacze </w:t>
      </w:r>
      <w:r w:rsidR="00501144">
        <w:rPr>
          <w:rFonts w:ascii="Open Sans" w:eastAsia="Open Sans" w:hAnsi="Open Sans" w:cs="Open Sans"/>
          <w:color w:val="000000"/>
        </w:rPr>
        <w:t xml:space="preserve">                                      </w:t>
      </w:r>
      <w:r>
        <w:rPr>
          <w:rFonts w:ascii="Open Sans" w:eastAsia="Open Sans" w:hAnsi="Open Sans" w:cs="Open Sans"/>
          <w:color w:val="000000"/>
        </w:rPr>
        <w:t>i prelegenci.                                                                                                                                         Wierzymy, że okres przedszkolny to najkorzystniejszy czas na kształtowanie zdrowego stylu życia i staramy się nie zmarnować tej szansy zarówno dla naszych podopiecznych, jak i dla nas samych.</w:t>
      </w:r>
      <w:r>
        <w:rPr>
          <w:rFonts w:ascii="Open Sans Bold" w:eastAsia="Open Sans Bold" w:hAnsi="Open Sans Bold" w:cs="Open Sans Bold"/>
          <w:b/>
          <w:bCs/>
          <w:color w:val="000000"/>
          <w:sz w:val="36"/>
          <w:szCs w:val="36"/>
        </w:rPr>
        <w:t xml:space="preserve"> </w:t>
      </w:r>
    </w:p>
    <w:sectPr w:rsidR="001E415A">
      <w:pgSz w:w="11910" w:h="16845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7E57298-FE6E-4F0B-BE29-F5FB877120CE}"/>
  </w:font>
  <w:font w:name="Open Sans Bold">
    <w:charset w:val="00"/>
    <w:family w:val="auto"/>
    <w:pitch w:val="default"/>
    <w:embedBold r:id="rId2" w:fontKey="{547D5E2C-9975-48A0-BF52-AF386EE2EE5E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91042D2B-B327-4A97-BA44-710119DF2D0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2C2DAFEA-9862-449B-98D9-78E4897EDF9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846BB"/>
    <w:multiLevelType w:val="hybridMultilevel"/>
    <w:tmpl w:val="6112742C"/>
    <w:lvl w:ilvl="0" w:tplc="36EED3A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862667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6EC8FD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43EE22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F36474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280F55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8E48D5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DE2CD1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22E05E6">
      <w:numFmt w:val="decimal"/>
      <w:lvlText w:val=""/>
      <w:lvlJc w:val="left"/>
    </w:lvl>
  </w:abstractNum>
  <w:abstractNum w:abstractNumId="1" w15:restartNumberingAfterBreak="0">
    <w:nsid w:val="4CE47C22"/>
    <w:multiLevelType w:val="hybridMultilevel"/>
    <w:tmpl w:val="CF34BB5E"/>
    <w:lvl w:ilvl="0" w:tplc="7C74F89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D40285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B1EB85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C28140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C0C01E2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5C20C8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AD225A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9E86FD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DC2F476">
      <w:numFmt w:val="decimal"/>
      <w:lvlText w:val=""/>
      <w:lvlJc w:val="left"/>
    </w:lvl>
  </w:abstractNum>
  <w:num w:numId="1" w16cid:durableId="1186362354">
    <w:abstractNumId w:val="0"/>
  </w:num>
  <w:num w:numId="2" w16cid:durableId="1522359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15A"/>
    <w:rsid w:val="001E415A"/>
    <w:rsid w:val="004B7786"/>
    <w:rsid w:val="00501144"/>
    <w:rsid w:val="006219F4"/>
    <w:rsid w:val="00E1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9DCD"/>
  <w15:docId w15:val="{EE184A47-8670-40D5-87CF-F7742E95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Kamil Czerwiński</cp:lastModifiedBy>
  <cp:revision>5</cp:revision>
  <dcterms:created xsi:type="dcterms:W3CDTF">2025-05-24T08:24:00Z</dcterms:created>
  <dcterms:modified xsi:type="dcterms:W3CDTF">2025-05-24T08:28:00Z</dcterms:modified>
</cp:coreProperties>
</file>